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D74E" w14:textId="77777777" w:rsidR="00F21FE7" w:rsidRPr="002C6664" w:rsidRDefault="00F21FE7" w:rsidP="00FB363D">
      <w:pPr>
        <w:spacing w:line="288" w:lineRule="auto"/>
        <w:jc w:val="center"/>
        <w:rPr>
          <w:rFonts w:ascii="Tahoma" w:eastAsia="Arial" w:hAnsi="Tahoma" w:cs="Tahoma"/>
          <w:b/>
          <w:sz w:val="22"/>
          <w:szCs w:val="22"/>
        </w:rPr>
      </w:pPr>
      <w:r w:rsidRPr="002C6664">
        <w:rPr>
          <w:rFonts w:ascii="Tahoma" w:eastAsia="Arial" w:hAnsi="Tahoma" w:cs="Tahoma"/>
          <w:b/>
          <w:sz w:val="22"/>
          <w:szCs w:val="22"/>
        </w:rPr>
        <w:t>PRESS RELEASE</w:t>
      </w:r>
    </w:p>
    <w:p w14:paraId="508B9537" w14:textId="77777777" w:rsidR="00F21FE7" w:rsidRPr="002C6664" w:rsidRDefault="00F21FE7">
      <w:pPr>
        <w:spacing w:line="288" w:lineRule="auto"/>
        <w:jc w:val="center"/>
        <w:rPr>
          <w:rFonts w:ascii="Tahoma" w:eastAsia="Arial" w:hAnsi="Tahoma" w:cs="Tahoma"/>
          <w:b/>
          <w:sz w:val="22"/>
          <w:szCs w:val="22"/>
          <w:highlight w:val="yellow"/>
          <w:u w:val="single"/>
        </w:rPr>
      </w:pPr>
    </w:p>
    <w:p w14:paraId="15E83C92" w14:textId="77777777" w:rsidR="000116A7" w:rsidRPr="00B407C1" w:rsidRDefault="00ED7112">
      <w:pPr>
        <w:spacing w:line="288" w:lineRule="auto"/>
        <w:jc w:val="center"/>
        <w:rPr>
          <w:rFonts w:ascii="Tahoma" w:eastAsia="Arial" w:hAnsi="Tahoma" w:cs="Tahoma"/>
          <w:color w:val="FF0000"/>
          <w:sz w:val="22"/>
          <w:szCs w:val="22"/>
        </w:rPr>
      </w:pPr>
      <w:r w:rsidRPr="00B407C1">
        <w:rPr>
          <w:rFonts w:ascii="Tahoma" w:eastAsia="Arial" w:hAnsi="Tahoma" w:cs="Tahoma"/>
          <w:color w:val="FF0000"/>
          <w:sz w:val="22"/>
          <w:szCs w:val="22"/>
        </w:rPr>
        <w:t>INSERT DATE</w:t>
      </w:r>
    </w:p>
    <w:p w14:paraId="09685B80" w14:textId="77777777" w:rsidR="000116A7" w:rsidRPr="002C6664" w:rsidRDefault="000116A7">
      <w:pPr>
        <w:spacing w:line="288" w:lineRule="auto"/>
        <w:jc w:val="center"/>
        <w:rPr>
          <w:rFonts w:ascii="Tahoma" w:eastAsia="Arial" w:hAnsi="Tahoma" w:cs="Tahoma"/>
          <w:i/>
          <w:sz w:val="22"/>
          <w:szCs w:val="22"/>
        </w:rPr>
      </w:pPr>
    </w:p>
    <w:p w14:paraId="021811D8" w14:textId="71533A97" w:rsidR="00F21FE7" w:rsidRPr="002C6664" w:rsidRDefault="00F21FE7">
      <w:pPr>
        <w:spacing w:line="288" w:lineRule="auto"/>
        <w:jc w:val="center"/>
        <w:rPr>
          <w:rFonts w:ascii="Tahoma" w:eastAsia="Arial" w:hAnsi="Tahoma" w:cs="Tahoma"/>
          <w:b/>
          <w:sz w:val="22"/>
          <w:szCs w:val="22"/>
          <w:lang w:val="en-GB"/>
        </w:rPr>
      </w:pPr>
      <w:bookmarkStart w:id="0" w:name="_heading=h.gjdgxs" w:colFirst="0" w:colLast="0"/>
      <w:bookmarkEnd w:id="0"/>
      <w:r w:rsidRPr="00B407C1">
        <w:rPr>
          <w:rFonts w:ascii="Tahoma" w:eastAsia="Arial" w:hAnsi="Tahoma" w:cs="Tahoma"/>
          <w:b/>
          <w:color w:val="FF0000"/>
          <w:sz w:val="22"/>
          <w:szCs w:val="22"/>
          <w:lang w:val="en-GB"/>
        </w:rPr>
        <w:t>(Your organisation’s</w:t>
      </w:r>
      <w:r w:rsidR="00FB363D" w:rsidRPr="00B407C1">
        <w:rPr>
          <w:rFonts w:ascii="Tahoma" w:eastAsia="Arial" w:hAnsi="Tahoma" w:cs="Tahoma"/>
          <w:b/>
          <w:color w:val="FF0000"/>
          <w:sz w:val="22"/>
          <w:szCs w:val="22"/>
          <w:lang w:val="en-GB"/>
        </w:rPr>
        <w:t xml:space="preserve"> / </w:t>
      </w:r>
      <w:r w:rsidR="003C3764" w:rsidRPr="00B407C1">
        <w:rPr>
          <w:rFonts w:ascii="Tahoma" w:eastAsia="Arial" w:hAnsi="Tahoma" w:cs="Tahoma"/>
          <w:b/>
          <w:color w:val="FF0000"/>
          <w:sz w:val="22"/>
          <w:szCs w:val="22"/>
          <w:lang w:val="en-GB"/>
        </w:rPr>
        <w:t>project organiser’s</w:t>
      </w:r>
      <w:r w:rsidRPr="00B407C1">
        <w:rPr>
          <w:rFonts w:ascii="Tahoma" w:eastAsia="Arial" w:hAnsi="Tahoma" w:cs="Tahoma"/>
          <w:b/>
          <w:color w:val="FF0000"/>
          <w:sz w:val="22"/>
          <w:szCs w:val="22"/>
          <w:lang w:val="en-GB"/>
        </w:rPr>
        <w:t xml:space="preserve"> name)</w:t>
      </w:r>
      <w:r w:rsidR="003C3764" w:rsidRPr="00B407C1">
        <w:rPr>
          <w:rFonts w:ascii="Tahoma" w:eastAsia="Arial" w:hAnsi="Tahoma" w:cs="Tahoma"/>
          <w:b/>
          <w:color w:val="FF0000"/>
          <w:sz w:val="22"/>
          <w:szCs w:val="22"/>
          <w:lang w:val="en-GB"/>
        </w:rPr>
        <w:t xml:space="preserve"> </w:t>
      </w:r>
      <w:r w:rsidR="00FB363D" w:rsidRPr="00B407C1">
        <w:rPr>
          <w:rFonts w:ascii="Tahoma" w:eastAsia="Arial" w:hAnsi="Tahoma" w:cs="Tahoma"/>
          <w:b/>
          <w:color w:val="FF0000"/>
          <w:sz w:val="22"/>
          <w:szCs w:val="22"/>
          <w:lang w:val="en-GB"/>
        </w:rPr>
        <w:t>explor</w:t>
      </w:r>
      <w:r w:rsidR="00C217D0" w:rsidRPr="00B407C1">
        <w:rPr>
          <w:rFonts w:ascii="Tahoma" w:eastAsia="Arial" w:hAnsi="Tahoma" w:cs="Tahoma"/>
          <w:b/>
          <w:color w:val="FF0000"/>
          <w:sz w:val="22"/>
          <w:szCs w:val="22"/>
          <w:lang w:val="en-GB"/>
        </w:rPr>
        <w:t>es</w:t>
      </w:r>
      <w:r w:rsidRPr="00B407C1">
        <w:rPr>
          <w:rFonts w:ascii="Tahoma" w:eastAsia="Arial" w:hAnsi="Tahoma" w:cs="Tahoma"/>
          <w:b/>
          <w:color w:val="FF0000"/>
          <w:sz w:val="22"/>
          <w:szCs w:val="22"/>
          <w:lang w:val="en-GB"/>
        </w:rPr>
        <w:t xml:space="preserve"> (</w:t>
      </w:r>
      <w:r w:rsidR="00FB363D" w:rsidRPr="00B407C1">
        <w:rPr>
          <w:rFonts w:ascii="Tahoma" w:eastAsia="Arial" w:hAnsi="Tahoma" w:cs="Tahoma"/>
          <w:b/>
          <w:color w:val="FF0000"/>
          <w:sz w:val="22"/>
          <w:szCs w:val="22"/>
          <w:lang w:val="en-GB"/>
        </w:rPr>
        <w:t>theme / topic of your Heritage Week project</w:t>
      </w:r>
      <w:r w:rsidRPr="00B407C1">
        <w:rPr>
          <w:rFonts w:ascii="Tahoma" w:eastAsia="Arial" w:hAnsi="Tahoma" w:cs="Tahoma"/>
          <w:b/>
          <w:color w:val="FF0000"/>
          <w:sz w:val="22"/>
          <w:szCs w:val="22"/>
          <w:lang w:val="en-GB"/>
        </w:rPr>
        <w:t xml:space="preserve">) </w:t>
      </w:r>
      <w:r w:rsidRPr="002C6664">
        <w:rPr>
          <w:rFonts w:ascii="Tahoma" w:eastAsia="Arial" w:hAnsi="Tahoma" w:cs="Tahoma"/>
          <w:b/>
          <w:sz w:val="22"/>
          <w:szCs w:val="22"/>
          <w:lang w:val="en-GB"/>
        </w:rPr>
        <w:t xml:space="preserve">in </w:t>
      </w:r>
      <w:r w:rsidRPr="00B407C1">
        <w:rPr>
          <w:rFonts w:ascii="Tahoma" w:eastAsia="Arial" w:hAnsi="Tahoma" w:cs="Tahoma"/>
          <w:b/>
          <w:color w:val="FF0000"/>
          <w:sz w:val="22"/>
          <w:szCs w:val="22"/>
          <w:lang w:val="en-GB"/>
        </w:rPr>
        <w:t xml:space="preserve">(your town or county) </w:t>
      </w:r>
      <w:r w:rsidR="00FB363D">
        <w:rPr>
          <w:rFonts w:ascii="Tahoma" w:eastAsia="Arial" w:hAnsi="Tahoma" w:cs="Tahoma"/>
          <w:b/>
          <w:sz w:val="22"/>
          <w:szCs w:val="22"/>
          <w:lang w:val="en-GB"/>
        </w:rPr>
        <w:t>for</w:t>
      </w:r>
      <w:r w:rsidR="00FB363D" w:rsidRPr="002C6664">
        <w:rPr>
          <w:rFonts w:ascii="Tahoma" w:eastAsia="Arial" w:hAnsi="Tahoma" w:cs="Tahoma"/>
          <w:b/>
          <w:sz w:val="22"/>
          <w:szCs w:val="22"/>
          <w:lang w:val="en-GB"/>
        </w:rPr>
        <w:t xml:space="preserve"> </w:t>
      </w:r>
      <w:r w:rsidRPr="002C6664">
        <w:rPr>
          <w:rFonts w:ascii="Tahoma" w:eastAsia="Arial" w:hAnsi="Tahoma" w:cs="Tahoma"/>
          <w:b/>
          <w:sz w:val="22"/>
          <w:szCs w:val="22"/>
          <w:lang w:val="en-GB"/>
        </w:rPr>
        <w:t xml:space="preserve">National Heritage Week </w:t>
      </w:r>
      <w:r w:rsidR="00FB363D" w:rsidRPr="002C6664">
        <w:rPr>
          <w:rFonts w:ascii="Tahoma" w:eastAsia="Arial" w:hAnsi="Tahoma" w:cs="Tahoma"/>
          <w:b/>
          <w:sz w:val="22"/>
          <w:szCs w:val="22"/>
          <w:lang w:val="en-GB"/>
        </w:rPr>
        <w:t>2020</w:t>
      </w:r>
      <w:r w:rsidRPr="002C6664">
        <w:rPr>
          <w:rFonts w:ascii="Tahoma" w:eastAsia="Arial" w:hAnsi="Tahoma" w:cs="Tahoma"/>
          <w:b/>
          <w:sz w:val="22"/>
          <w:szCs w:val="22"/>
          <w:lang w:val="en-GB"/>
        </w:rPr>
        <w:t xml:space="preserve"> </w:t>
      </w:r>
    </w:p>
    <w:p w14:paraId="4EED9588" w14:textId="0B8E617E" w:rsidR="00C217D0" w:rsidRDefault="00C217D0">
      <w:pPr>
        <w:spacing w:line="288" w:lineRule="auto"/>
        <w:jc w:val="center"/>
        <w:rPr>
          <w:rFonts w:ascii="Tahoma" w:eastAsia="Arial" w:hAnsi="Tahoma" w:cs="Tahoma"/>
          <w:b/>
          <w:sz w:val="22"/>
          <w:szCs w:val="22"/>
        </w:rPr>
      </w:pPr>
    </w:p>
    <w:p w14:paraId="4E9FD36D" w14:textId="19FD637D" w:rsidR="00D52BD9" w:rsidRDefault="00914ACE" w:rsidP="00C217D0">
      <w:pPr>
        <w:spacing w:line="288" w:lineRule="auto"/>
        <w:jc w:val="both"/>
        <w:rPr>
          <w:rFonts w:ascii="Tahoma" w:eastAsia="Arial" w:hAnsi="Tahoma" w:cs="Tahoma"/>
          <w:bCs/>
          <w:sz w:val="22"/>
          <w:szCs w:val="22"/>
        </w:rPr>
      </w:pPr>
      <w:r w:rsidRPr="00B407C1">
        <w:rPr>
          <w:rFonts w:ascii="Tahoma" w:eastAsia="Arial" w:hAnsi="Tahoma" w:cs="Tahoma"/>
          <w:bCs/>
          <w:color w:val="FF0000"/>
          <w:sz w:val="22"/>
          <w:szCs w:val="22"/>
        </w:rPr>
        <w:t>(Theme / topic of your project, i.e. ‘The local woodlands</w:t>
      </w:r>
      <w:r w:rsidR="00D52BD9" w:rsidRPr="00B407C1">
        <w:rPr>
          <w:rFonts w:ascii="Tahoma" w:eastAsia="Arial" w:hAnsi="Tahoma" w:cs="Tahoma"/>
          <w:bCs/>
          <w:color w:val="FF0000"/>
          <w:sz w:val="22"/>
          <w:szCs w:val="22"/>
        </w:rPr>
        <w:t xml:space="preserve"> / wildlife habitats;</w:t>
      </w:r>
      <w:r w:rsidRPr="00B407C1">
        <w:rPr>
          <w:rFonts w:ascii="Tahoma" w:eastAsia="Arial" w:hAnsi="Tahoma" w:cs="Tahoma"/>
          <w:bCs/>
          <w:color w:val="FF0000"/>
          <w:sz w:val="22"/>
          <w:szCs w:val="22"/>
        </w:rPr>
        <w:t xml:space="preserve"> story of [name of building / landmark</w:t>
      </w:r>
      <w:r w:rsidR="00D52BD9" w:rsidRPr="00B407C1">
        <w:rPr>
          <w:rFonts w:ascii="Tahoma" w:eastAsia="Arial" w:hAnsi="Tahoma" w:cs="Tahoma"/>
          <w:bCs/>
          <w:color w:val="FF0000"/>
          <w:sz w:val="22"/>
          <w:szCs w:val="22"/>
        </w:rPr>
        <w:t xml:space="preserve"> / etc.]; </w:t>
      </w:r>
      <w:r w:rsidRPr="00B407C1">
        <w:rPr>
          <w:rFonts w:ascii="Tahoma" w:eastAsia="Arial" w:hAnsi="Tahoma" w:cs="Tahoma"/>
          <w:bCs/>
          <w:color w:val="FF0000"/>
          <w:sz w:val="22"/>
          <w:szCs w:val="22"/>
        </w:rPr>
        <w:t>traditional</w:t>
      </w:r>
      <w:r w:rsidR="00D52BD9" w:rsidRPr="00B407C1">
        <w:rPr>
          <w:rFonts w:ascii="Tahoma" w:eastAsia="Arial" w:hAnsi="Tahoma" w:cs="Tahoma"/>
          <w:bCs/>
          <w:color w:val="FF0000"/>
          <w:sz w:val="22"/>
          <w:szCs w:val="22"/>
        </w:rPr>
        <w:t xml:space="preserve"> skill / craft of [name of skills / craft]; etc.) </w:t>
      </w:r>
      <w:r w:rsidR="00D52BD9" w:rsidRPr="00B407C1">
        <w:rPr>
          <w:rFonts w:ascii="Tahoma" w:eastAsia="Arial" w:hAnsi="Tahoma" w:cs="Tahoma"/>
          <w:bCs/>
          <w:sz w:val="22"/>
          <w:szCs w:val="22"/>
        </w:rPr>
        <w:t>in</w:t>
      </w:r>
      <w:r w:rsidR="00D52BD9">
        <w:rPr>
          <w:rFonts w:ascii="Tahoma" w:eastAsia="Arial" w:hAnsi="Tahoma" w:cs="Tahoma"/>
          <w:bCs/>
          <w:sz w:val="22"/>
          <w:szCs w:val="22"/>
        </w:rPr>
        <w:t xml:space="preserve"> </w:t>
      </w:r>
      <w:r w:rsidR="00D52BD9" w:rsidRPr="00B407C1">
        <w:rPr>
          <w:rFonts w:ascii="Tahoma" w:eastAsia="Arial" w:hAnsi="Tahoma" w:cs="Tahoma"/>
          <w:bCs/>
          <w:color w:val="FF0000"/>
          <w:sz w:val="22"/>
          <w:szCs w:val="22"/>
        </w:rPr>
        <w:t xml:space="preserve">(your town or county) </w:t>
      </w:r>
      <w:r w:rsidR="00D52BD9">
        <w:rPr>
          <w:rFonts w:ascii="Tahoma" w:eastAsia="Arial" w:hAnsi="Tahoma" w:cs="Tahoma"/>
          <w:bCs/>
          <w:sz w:val="22"/>
          <w:szCs w:val="22"/>
        </w:rPr>
        <w:t xml:space="preserve">is the subject matter of a </w:t>
      </w:r>
      <w:r w:rsidR="00F76B7F">
        <w:rPr>
          <w:rFonts w:ascii="Tahoma" w:eastAsia="Arial" w:hAnsi="Tahoma" w:cs="Tahoma"/>
          <w:bCs/>
          <w:sz w:val="22"/>
          <w:szCs w:val="22"/>
        </w:rPr>
        <w:t xml:space="preserve">heritage </w:t>
      </w:r>
      <w:r w:rsidR="00D52BD9">
        <w:rPr>
          <w:rFonts w:ascii="Tahoma" w:eastAsia="Arial" w:hAnsi="Tahoma" w:cs="Tahoma"/>
          <w:bCs/>
          <w:sz w:val="22"/>
          <w:szCs w:val="22"/>
        </w:rPr>
        <w:t>project undertaken by</w:t>
      </w:r>
      <w:r w:rsidR="00D52BD9" w:rsidRPr="00B407C1">
        <w:rPr>
          <w:rFonts w:ascii="Tahoma" w:eastAsia="Arial" w:hAnsi="Tahoma" w:cs="Tahoma"/>
          <w:bCs/>
          <w:color w:val="FF0000"/>
          <w:sz w:val="22"/>
          <w:szCs w:val="22"/>
        </w:rPr>
        <w:t xml:space="preserve"> [name of organisation / project organiser] </w:t>
      </w:r>
      <w:r w:rsidR="00D52BD9" w:rsidRPr="00B407C1">
        <w:rPr>
          <w:rFonts w:ascii="Tahoma" w:eastAsia="Arial" w:hAnsi="Tahoma" w:cs="Tahoma"/>
          <w:bCs/>
          <w:sz w:val="22"/>
          <w:szCs w:val="22"/>
        </w:rPr>
        <w:t>to</w:t>
      </w:r>
      <w:r w:rsidR="00D52BD9" w:rsidRPr="00B407C1">
        <w:rPr>
          <w:rFonts w:ascii="Tahoma" w:eastAsia="Arial" w:hAnsi="Tahoma" w:cs="Tahoma"/>
          <w:bCs/>
          <w:color w:val="FF0000"/>
          <w:sz w:val="22"/>
          <w:szCs w:val="22"/>
        </w:rPr>
        <w:t xml:space="preserve"> </w:t>
      </w:r>
      <w:r w:rsidR="00D52BD9">
        <w:rPr>
          <w:rFonts w:ascii="Tahoma" w:eastAsia="Arial" w:hAnsi="Tahoma" w:cs="Tahoma"/>
          <w:bCs/>
          <w:sz w:val="22"/>
          <w:szCs w:val="22"/>
        </w:rPr>
        <w:t>mark National Heritage Week 2020, which takes place from Saturday, 15</w:t>
      </w:r>
      <w:r w:rsidR="00D52BD9" w:rsidRPr="002C6664">
        <w:rPr>
          <w:rFonts w:ascii="Tahoma" w:eastAsia="Arial" w:hAnsi="Tahoma" w:cs="Tahoma"/>
          <w:bCs/>
          <w:sz w:val="22"/>
          <w:szCs w:val="22"/>
          <w:vertAlign w:val="superscript"/>
        </w:rPr>
        <w:t>th</w:t>
      </w:r>
      <w:r w:rsidR="00D52BD9">
        <w:rPr>
          <w:rFonts w:ascii="Tahoma" w:eastAsia="Arial" w:hAnsi="Tahoma" w:cs="Tahoma"/>
          <w:bCs/>
          <w:sz w:val="22"/>
          <w:szCs w:val="22"/>
        </w:rPr>
        <w:t xml:space="preserve"> – Sunday, 23</w:t>
      </w:r>
      <w:r w:rsidR="00D52BD9" w:rsidRPr="002C6664">
        <w:rPr>
          <w:rFonts w:ascii="Tahoma" w:eastAsia="Arial" w:hAnsi="Tahoma" w:cs="Tahoma"/>
          <w:bCs/>
          <w:sz w:val="22"/>
          <w:szCs w:val="22"/>
          <w:vertAlign w:val="superscript"/>
        </w:rPr>
        <w:t>rd</w:t>
      </w:r>
      <w:r w:rsidR="00D52BD9">
        <w:rPr>
          <w:rFonts w:ascii="Tahoma" w:eastAsia="Arial" w:hAnsi="Tahoma" w:cs="Tahoma"/>
          <w:bCs/>
          <w:sz w:val="22"/>
          <w:szCs w:val="22"/>
        </w:rPr>
        <w:t xml:space="preserve"> August.</w:t>
      </w:r>
    </w:p>
    <w:p w14:paraId="702661AB" w14:textId="28DE6583" w:rsidR="00D52BD9" w:rsidRDefault="00D52BD9" w:rsidP="00C217D0">
      <w:pPr>
        <w:spacing w:line="288" w:lineRule="auto"/>
        <w:jc w:val="both"/>
        <w:rPr>
          <w:rFonts w:ascii="Tahoma" w:eastAsia="Arial" w:hAnsi="Tahoma" w:cs="Tahoma"/>
          <w:bCs/>
          <w:sz w:val="22"/>
          <w:szCs w:val="22"/>
        </w:rPr>
      </w:pPr>
    </w:p>
    <w:p w14:paraId="430C6EED" w14:textId="01F9DA57" w:rsidR="00157619" w:rsidRDefault="00F76B7F" w:rsidP="002C6664">
      <w:pPr>
        <w:spacing w:line="288" w:lineRule="auto"/>
        <w:jc w:val="both"/>
        <w:rPr>
          <w:rFonts w:ascii="Tahoma" w:eastAsia="Arial" w:hAnsi="Tahoma" w:cs="Tahoma"/>
          <w:bCs/>
          <w:sz w:val="22"/>
          <w:szCs w:val="22"/>
        </w:rPr>
      </w:pPr>
      <w:r>
        <w:rPr>
          <w:rFonts w:ascii="Tahoma" w:eastAsia="Arial" w:hAnsi="Tahoma" w:cs="Tahoma"/>
          <w:bCs/>
          <w:sz w:val="22"/>
          <w:szCs w:val="22"/>
        </w:rPr>
        <w:t xml:space="preserve">As part of the week, (name of organisation / project organiser) will share the project, which explores </w:t>
      </w:r>
      <w:r w:rsidRPr="00B407C1">
        <w:rPr>
          <w:rFonts w:ascii="Tahoma" w:eastAsia="Arial" w:hAnsi="Tahoma" w:cs="Tahoma"/>
          <w:bCs/>
          <w:color w:val="FF0000"/>
          <w:sz w:val="22"/>
          <w:szCs w:val="22"/>
        </w:rPr>
        <w:t>(insert brief description of project and key details – what, where how and why</w:t>
      </w:r>
      <w:r>
        <w:rPr>
          <w:rFonts w:ascii="Tahoma" w:eastAsia="Arial" w:hAnsi="Tahoma" w:cs="Tahoma"/>
          <w:bCs/>
          <w:sz w:val="22"/>
          <w:szCs w:val="22"/>
        </w:rPr>
        <w:t>).</w:t>
      </w:r>
    </w:p>
    <w:p w14:paraId="3DFB0E38" w14:textId="77777777" w:rsidR="002C6664" w:rsidRPr="002C6664" w:rsidRDefault="002C6664" w:rsidP="002C6664">
      <w:pPr>
        <w:spacing w:line="288" w:lineRule="auto"/>
        <w:jc w:val="both"/>
        <w:rPr>
          <w:rFonts w:ascii="Tahoma" w:eastAsia="Arial" w:hAnsi="Tahoma" w:cs="Tahoma"/>
          <w:bCs/>
          <w:sz w:val="22"/>
          <w:szCs w:val="22"/>
        </w:rPr>
      </w:pPr>
    </w:p>
    <w:p w14:paraId="7F24B22F" w14:textId="42EAE613" w:rsidR="00157619" w:rsidRDefault="00157619">
      <w:pPr>
        <w:spacing w:line="288" w:lineRule="auto"/>
        <w:jc w:val="both"/>
        <w:rPr>
          <w:rFonts w:ascii="Tahoma" w:eastAsia="Arial" w:hAnsi="Tahoma" w:cs="Tahoma"/>
          <w:sz w:val="22"/>
          <w:szCs w:val="22"/>
          <w:highlight w:val="yellow"/>
        </w:rPr>
      </w:pPr>
      <w:r w:rsidRPr="002C6664">
        <w:rPr>
          <w:rFonts w:ascii="Tahoma" w:eastAsia="Arial" w:hAnsi="Tahoma" w:cs="Tahoma"/>
          <w:sz w:val="22"/>
          <w:szCs w:val="22"/>
        </w:rPr>
        <w:t xml:space="preserve">Speaking about the </w:t>
      </w:r>
      <w:r w:rsidR="00B3554A">
        <w:rPr>
          <w:rFonts w:ascii="Tahoma" w:eastAsia="Arial" w:hAnsi="Tahoma" w:cs="Tahoma"/>
          <w:sz w:val="22"/>
          <w:szCs w:val="22"/>
        </w:rPr>
        <w:t>project</w:t>
      </w:r>
      <w:r w:rsidRPr="002C6664">
        <w:rPr>
          <w:rFonts w:ascii="Tahoma" w:eastAsia="Arial" w:hAnsi="Tahoma" w:cs="Tahoma"/>
          <w:sz w:val="22"/>
          <w:szCs w:val="22"/>
        </w:rPr>
        <w:t xml:space="preserve">, </w:t>
      </w:r>
      <w:r w:rsidRPr="00B407C1">
        <w:rPr>
          <w:rFonts w:ascii="Tahoma" w:eastAsia="Arial" w:hAnsi="Tahoma" w:cs="Tahoma"/>
          <w:color w:val="FF0000"/>
          <w:sz w:val="22"/>
          <w:szCs w:val="22"/>
        </w:rPr>
        <w:t xml:space="preserve">(insert name of spokesperson) </w:t>
      </w:r>
      <w:r w:rsidRPr="002C6664">
        <w:rPr>
          <w:rFonts w:ascii="Tahoma" w:eastAsia="Arial" w:hAnsi="Tahoma" w:cs="Tahoma"/>
          <w:sz w:val="22"/>
          <w:szCs w:val="22"/>
        </w:rPr>
        <w:t xml:space="preserve">of </w:t>
      </w:r>
      <w:r w:rsidRPr="00B407C1">
        <w:rPr>
          <w:rFonts w:ascii="Tahoma" w:eastAsia="Arial" w:hAnsi="Tahoma" w:cs="Tahoma"/>
          <w:color w:val="FF0000"/>
          <w:sz w:val="22"/>
          <w:szCs w:val="22"/>
        </w:rPr>
        <w:t xml:space="preserve">(name of organisation) </w:t>
      </w:r>
      <w:r w:rsidRPr="002C6664">
        <w:rPr>
          <w:rFonts w:ascii="Tahoma" w:eastAsia="Arial" w:hAnsi="Tahoma" w:cs="Tahoma"/>
          <w:sz w:val="22"/>
          <w:szCs w:val="22"/>
        </w:rPr>
        <w:t xml:space="preserve">said: </w:t>
      </w:r>
      <w:r w:rsidRPr="00B407C1">
        <w:rPr>
          <w:rFonts w:ascii="Tahoma" w:eastAsia="Arial" w:hAnsi="Tahoma" w:cs="Tahoma"/>
          <w:color w:val="FF0000"/>
          <w:sz w:val="22"/>
          <w:szCs w:val="22"/>
        </w:rPr>
        <w:t>“[If</w:t>
      </w:r>
      <w:r w:rsidR="00B3554A" w:rsidRPr="00B407C1">
        <w:rPr>
          <w:rFonts w:ascii="Tahoma" w:eastAsia="Arial" w:hAnsi="Tahoma" w:cs="Tahoma"/>
          <w:color w:val="FF0000"/>
          <w:sz w:val="22"/>
          <w:szCs w:val="22"/>
        </w:rPr>
        <w:t xml:space="preserve"> </w:t>
      </w:r>
      <w:r w:rsidRPr="00B407C1">
        <w:rPr>
          <w:rFonts w:ascii="Tahoma" w:eastAsia="Arial" w:hAnsi="Tahoma" w:cs="Tahoma"/>
          <w:color w:val="FF0000"/>
          <w:sz w:val="22"/>
          <w:szCs w:val="22"/>
        </w:rPr>
        <w:t xml:space="preserve">desired, add one or two sentences in the first person about </w:t>
      </w:r>
      <w:r w:rsidR="00B3554A" w:rsidRPr="00B407C1">
        <w:rPr>
          <w:rFonts w:ascii="Tahoma" w:eastAsia="Arial" w:hAnsi="Tahoma" w:cs="Tahoma"/>
          <w:color w:val="FF0000"/>
          <w:sz w:val="22"/>
          <w:szCs w:val="22"/>
        </w:rPr>
        <w:t>your project</w:t>
      </w:r>
      <w:r w:rsidRPr="00B407C1">
        <w:rPr>
          <w:rFonts w:ascii="Tahoma" w:eastAsia="Arial" w:hAnsi="Tahoma" w:cs="Tahoma"/>
          <w:color w:val="FF0000"/>
          <w:sz w:val="22"/>
          <w:szCs w:val="22"/>
        </w:rPr>
        <w:t xml:space="preserve"> (example: We are</w:t>
      </w:r>
      <w:r w:rsidR="00B3554A" w:rsidRPr="00B407C1">
        <w:rPr>
          <w:rFonts w:ascii="Tahoma" w:eastAsia="Arial" w:hAnsi="Tahoma" w:cs="Tahoma"/>
          <w:color w:val="FF0000"/>
          <w:sz w:val="22"/>
          <w:szCs w:val="22"/>
        </w:rPr>
        <w:t xml:space="preserve"> </w:t>
      </w:r>
      <w:r w:rsidRPr="00B407C1">
        <w:rPr>
          <w:rFonts w:ascii="Tahoma" w:eastAsia="Arial" w:hAnsi="Tahoma" w:cs="Tahoma"/>
          <w:color w:val="FF0000"/>
          <w:sz w:val="22"/>
          <w:szCs w:val="22"/>
        </w:rPr>
        <w:t xml:space="preserve">very excited to showcase our </w:t>
      </w:r>
      <w:r w:rsidR="00FB363D" w:rsidRPr="00B407C1">
        <w:rPr>
          <w:rFonts w:ascii="Tahoma" w:eastAsia="Arial" w:hAnsi="Tahoma" w:cs="Tahoma"/>
          <w:color w:val="FF0000"/>
          <w:sz w:val="22"/>
          <w:szCs w:val="22"/>
        </w:rPr>
        <w:t>project, which looks at (insert brief description)</w:t>
      </w:r>
      <w:r w:rsidRPr="00B407C1">
        <w:rPr>
          <w:rFonts w:ascii="Tahoma" w:eastAsia="Arial" w:hAnsi="Tahoma" w:cs="Tahoma"/>
          <w:color w:val="FF0000"/>
          <w:sz w:val="22"/>
          <w:szCs w:val="22"/>
        </w:rPr>
        <w:t xml:space="preserve"> and hope that many people will </w:t>
      </w:r>
      <w:r w:rsidR="00B3554A" w:rsidRPr="00B407C1">
        <w:rPr>
          <w:rFonts w:ascii="Tahoma" w:eastAsia="Arial" w:hAnsi="Tahoma" w:cs="Tahoma"/>
          <w:color w:val="FF0000"/>
          <w:sz w:val="22"/>
          <w:szCs w:val="22"/>
        </w:rPr>
        <w:t>enjoy</w:t>
      </w:r>
      <w:r w:rsidRPr="00B407C1">
        <w:rPr>
          <w:rFonts w:ascii="Tahoma" w:eastAsia="Arial" w:hAnsi="Tahoma" w:cs="Tahoma"/>
          <w:color w:val="FF0000"/>
          <w:sz w:val="22"/>
          <w:szCs w:val="22"/>
        </w:rPr>
        <w:t xml:space="preserve"> </w:t>
      </w:r>
      <w:r w:rsidR="00FB363D" w:rsidRPr="00B407C1">
        <w:rPr>
          <w:rFonts w:ascii="Tahoma" w:eastAsia="Arial" w:hAnsi="Tahoma" w:cs="Tahoma"/>
          <w:color w:val="FF0000"/>
          <w:sz w:val="22"/>
          <w:szCs w:val="22"/>
        </w:rPr>
        <w:t>explor</w:t>
      </w:r>
      <w:r w:rsidR="00B3554A" w:rsidRPr="00B407C1">
        <w:rPr>
          <w:rFonts w:ascii="Tahoma" w:eastAsia="Arial" w:hAnsi="Tahoma" w:cs="Tahoma"/>
          <w:color w:val="FF0000"/>
          <w:sz w:val="22"/>
          <w:szCs w:val="22"/>
        </w:rPr>
        <w:t>ing</w:t>
      </w:r>
      <w:r w:rsidR="00FB363D" w:rsidRPr="00B407C1">
        <w:rPr>
          <w:rFonts w:ascii="Tahoma" w:eastAsia="Arial" w:hAnsi="Tahoma" w:cs="Tahoma"/>
          <w:color w:val="FF0000"/>
          <w:sz w:val="22"/>
          <w:szCs w:val="22"/>
        </w:rPr>
        <w:t xml:space="preserve"> it via HeritageWeek.ie</w:t>
      </w:r>
      <w:r w:rsidRPr="00B407C1">
        <w:rPr>
          <w:rFonts w:ascii="Tahoma" w:eastAsia="Arial" w:hAnsi="Tahoma" w:cs="Tahoma"/>
          <w:color w:val="FF0000"/>
          <w:sz w:val="22"/>
          <w:szCs w:val="22"/>
        </w:rPr>
        <w:t>. The annual Heritage Week programme is a great opportunity to learn more about</w:t>
      </w:r>
      <w:r w:rsidR="00FB363D" w:rsidRPr="00B407C1">
        <w:rPr>
          <w:rFonts w:ascii="Tahoma" w:eastAsia="Arial" w:hAnsi="Tahoma" w:cs="Tahoma"/>
          <w:color w:val="FF0000"/>
          <w:sz w:val="22"/>
          <w:szCs w:val="22"/>
        </w:rPr>
        <w:t xml:space="preserve"> </w:t>
      </w:r>
      <w:r w:rsidRPr="00B407C1">
        <w:rPr>
          <w:rFonts w:ascii="Tahoma" w:eastAsia="Arial" w:hAnsi="Tahoma" w:cs="Tahoma"/>
          <w:color w:val="FF0000"/>
          <w:sz w:val="22"/>
          <w:szCs w:val="22"/>
        </w:rPr>
        <w:t>your local heritage and make connections with new people and stories].”</w:t>
      </w:r>
    </w:p>
    <w:p w14:paraId="24AB7378" w14:textId="7CBB4429" w:rsidR="00B3554A" w:rsidRDefault="00B3554A">
      <w:pPr>
        <w:spacing w:line="288" w:lineRule="auto"/>
        <w:jc w:val="both"/>
        <w:rPr>
          <w:rFonts w:ascii="Tahoma" w:eastAsia="Arial" w:hAnsi="Tahoma" w:cs="Tahoma"/>
          <w:sz w:val="22"/>
          <w:szCs w:val="22"/>
          <w:highlight w:val="yellow"/>
        </w:rPr>
      </w:pPr>
    </w:p>
    <w:p w14:paraId="13CBA1E9" w14:textId="2E27A17B" w:rsidR="00FB363D" w:rsidRPr="002C6664" w:rsidRDefault="00B3554A" w:rsidP="002C6664">
      <w:pPr>
        <w:spacing w:line="288" w:lineRule="auto"/>
        <w:jc w:val="both"/>
        <w:rPr>
          <w:rFonts w:ascii="Tahoma" w:eastAsia="Arial" w:hAnsi="Tahoma" w:cs="Tahoma"/>
          <w:bCs/>
          <w:sz w:val="22"/>
          <w:szCs w:val="22"/>
        </w:rPr>
      </w:pPr>
      <w:r w:rsidRPr="006B3D5A">
        <w:rPr>
          <w:rFonts w:ascii="Tahoma" w:eastAsia="Arial" w:hAnsi="Tahoma" w:cs="Tahoma"/>
          <w:bCs/>
          <w:sz w:val="22"/>
          <w:szCs w:val="22"/>
        </w:rPr>
        <w:t xml:space="preserve">Coordinated by the Heritage Council since 2005, National Heritage Week has become one of Ireland’s largest cultural events. </w:t>
      </w:r>
      <w:r w:rsidRPr="00B3554A">
        <w:rPr>
          <w:rFonts w:ascii="Tahoma" w:eastAsia="Arial" w:hAnsi="Tahoma" w:cs="Tahoma"/>
          <w:bCs/>
          <w:sz w:val="22"/>
          <w:szCs w:val="22"/>
        </w:rPr>
        <w:t>To take account of restrictions on gatherings due to COVID-19, rather than focusing on the organisation of events this year, local heritage groups, families and communities are invited to develop projects around this year’s theme of ‘Heritage and Education: Learning from our Heritage’.</w:t>
      </w:r>
      <w:r w:rsidR="00FB363D" w:rsidRPr="002C6664">
        <w:rPr>
          <w:rFonts w:ascii="Tahoma" w:eastAsia="Arial" w:hAnsi="Tahoma" w:cs="Tahoma"/>
          <w:bCs/>
          <w:sz w:val="22"/>
          <w:szCs w:val="22"/>
        </w:rPr>
        <w:t xml:space="preserve"> </w:t>
      </w:r>
      <w:r w:rsidR="00536F56">
        <w:rPr>
          <w:rFonts w:ascii="Tahoma" w:eastAsia="Arial" w:hAnsi="Tahoma" w:cs="Tahoma"/>
          <w:bCs/>
          <w:sz w:val="22"/>
          <w:szCs w:val="22"/>
        </w:rPr>
        <w:t xml:space="preserve">Completed projects will be available </w:t>
      </w:r>
      <w:r>
        <w:rPr>
          <w:rFonts w:ascii="Tahoma" w:eastAsia="Arial" w:hAnsi="Tahoma" w:cs="Tahoma"/>
          <w:bCs/>
          <w:sz w:val="22"/>
          <w:szCs w:val="22"/>
        </w:rPr>
        <w:t xml:space="preserve">on HeritageWeek.ie </w:t>
      </w:r>
      <w:r w:rsidR="00536F56">
        <w:rPr>
          <w:rFonts w:ascii="Tahoma" w:eastAsia="Arial" w:hAnsi="Tahoma" w:cs="Tahoma"/>
          <w:bCs/>
          <w:sz w:val="22"/>
          <w:szCs w:val="22"/>
        </w:rPr>
        <w:t xml:space="preserve">during National Heritage Week, </w:t>
      </w:r>
      <w:r>
        <w:rPr>
          <w:rFonts w:ascii="Tahoma" w:eastAsia="Arial" w:hAnsi="Tahoma" w:cs="Tahoma"/>
          <w:bCs/>
          <w:sz w:val="22"/>
          <w:szCs w:val="22"/>
        </w:rPr>
        <w:t>where they can be explored by location and theme</w:t>
      </w:r>
      <w:r w:rsidR="00FB363D" w:rsidRPr="002C6664">
        <w:rPr>
          <w:rFonts w:ascii="Tahoma" w:eastAsia="Arial" w:hAnsi="Tahoma" w:cs="Tahoma"/>
          <w:bCs/>
          <w:sz w:val="22"/>
          <w:szCs w:val="22"/>
        </w:rPr>
        <w:t>.</w:t>
      </w:r>
      <w:r w:rsidR="00536F56">
        <w:rPr>
          <w:rFonts w:ascii="Tahoma" w:eastAsia="Arial" w:hAnsi="Tahoma" w:cs="Tahoma"/>
          <w:bCs/>
          <w:sz w:val="22"/>
          <w:szCs w:val="22"/>
        </w:rPr>
        <w:t xml:space="preserve"> All completed projects will also be considered for a National Heritage Week Award.</w:t>
      </w:r>
    </w:p>
    <w:p w14:paraId="285AAA2E" w14:textId="77777777" w:rsidR="000116A7" w:rsidRPr="002C6664" w:rsidRDefault="000116A7" w:rsidP="002C6664">
      <w:pPr>
        <w:spacing w:line="288" w:lineRule="auto"/>
        <w:jc w:val="both"/>
        <w:rPr>
          <w:rFonts w:ascii="Tahoma" w:eastAsia="Arial" w:hAnsi="Tahoma" w:cs="Tahoma"/>
          <w:b/>
          <w:i/>
          <w:sz w:val="22"/>
          <w:szCs w:val="22"/>
        </w:rPr>
      </w:pPr>
    </w:p>
    <w:p w14:paraId="33216F66" w14:textId="79FC0E58" w:rsidR="000116A7" w:rsidRDefault="00C217D0">
      <w:pPr>
        <w:spacing w:line="288" w:lineRule="auto"/>
        <w:jc w:val="both"/>
        <w:rPr>
          <w:rFonts w:ascii="Tahoma" w:eastAsia="Arial" w:hAnsi="Tahoma" w:cs="Tahoma"/>
          <w:i/>
          <w:sz w:val="22"/>
          <w:szCs w:val="22"/>
        </w:rPr>
      </w:pPr>
      <w:bookmarkStart w:id="1" w:name="_heading=h.30j0zll" w:colFirst="0" w:colLast="0"/>
      <w:bookmarkEnd w:id="1"/>
      <w:r>
        <w:rPr>
          <w:rFonts w:ascii="Tahoma" w:hAnsi="Tahoma" w:cs="Tahoma"/>
          <w:sz w:val="22"/>
          <w:szCs w:val="22"/>
        </w:rPr>
        <w:t xml:space="preserve">Commenting on National </w:t>
      </w:r>
      <w:r w:rsidR="00ED7112" w:rsidRPr="002C6664">
        <w:rPr>
          <w:rFonts w:ascii="Tahoma" w:eastAsia="Arial" w:hAnsi="Tahoma" w:cs="Tahoma"/>
          <w:sz w:val="22"/>
          <w:szCs w:val="22"/>
        </w:rPr>
        <w:t xml:space="preserve">Heritage Week </w:t>
      </w:r>
      <w:r w:rsidR="009E5ABA">
        <w:rPr>
          <w:rFonts w:ascii="Tahoma" w:eastAsia="Arial" w:hAnsi="Tahoma" w:cs="Tahoma"/>
          <w:sz w:val="22"/>
          <w:szCs w:val="22"/>
        </w:rPr>
        <w:t>2020</w:t>
      </w:r>
      <w:r>
        <w:rPr>
          <w:rFonts w:ascii="Tahoma" w:eastAsia="Arial" w:hAnsi="Tahoma" w:cs="Tahoma"/>
          <w:sz w:val="22"/>
          <w:szCs w:val="22"/>
        </w:rPr>
        <w:t>,</w:t>
      </w:r>
      <w:r w:rsidR="009E5ABA" w:rsidRPr="002C6664">
        <w:rPr>
          <w:rFonts w:ascii="Tahoma" w:eastAsia="Arial" w:hAnsi="Tahoma" w:cs="Tahoma"/>
          <w:sz w:val="22"/>
          <w:szCs w:val="22"/>
        </w:rPr>
        <w:t xml:space="preserve"> </w:t>
      </w:r>
      <w:r w:rsidR="00ED7112" w:rsidRPr="002C6664">
        <w:rPr>
          <w:rFonts w:ascii="Tahoma" w:eastAsia="Arial" w:hAnsi="Tahoma" w:cs="Tahoma"/>
          <w:sz w:val="22"/>
          <w:szCs w:val="22"/>
        </w:rPr>
        <w:t xml:space="preserve">the </w:t>
      </w:r>
      <w:r w:rsidR="009E5ABA">
        <w:rPr>
          <w:rFonts w:ascii="Tahoma" w:eastAsia="Arial" w:hAnsi="Tahoma" w:cs="Tahoma"/>
          <w:sz w:val="22"/>
          <w:szCs w:val="22"/>
        </w:rPr>
        <w:t>Chairman</w:t>
      </w:r>
      <w:r w:rsidR="009E5ABA" w:rsidRPr="002C6664">
        <w:rPr>
          <w:rFonts w:ascii="Tahoma" w:eastAsia="Arial" w:hAnsi="Tahoma" w:cs="Tahoma"/>
          <w:sz w:val="22"/>
          <w:szCs w:val="22"/>
        </w:rPr>
        <w:t xml:space="preserve"> </w:t>
      </w:r>
      <w:r w:rsidR="00ED7112" w:rsidRPr="002C6664">
        <w:rPr>
          <w:rFonts w:ascii="Tahoma" w:eastAsia="Arial" w:hAnsi="Tahoma" w:cs="Tahoma"/>
          <w:sz w:val="22"/>
          <w:szCs w:val="22"/>
        </w:rPr>
        <w:t xml:space="preserve">of the Heritage Council, </w:t>
      </w:r>
      <w:r w:rsidR="009E5ABA">
        <w:rPr>
          <w:rFonts w:ascii="Tahoma" w:eastAsia="Arial" w:hAnsi="Tahoma" w:cs="Tahoma"/>
          <w:sz w:val="22"/>
          <w:szCs w:val="22"/>
        </w:rPr>
        <w:t>Michael Parsons</w:t>
      </w:r>
      <w:r w:rsidR="00ED7112" w:rsidRPr="002C6664">
        <w:rPr>
          <w:rFonts w:ascii="Tahoma" w:eastAsia="Arial" w:hAnsi="Tahoma" w:cs="Tahoma"/>
          <w:sz w:val="22"/>
          <w:szCs w:val="22"/>
        </w:rPr>
        <w:t xml:space="preserve"> said</w:t>
      </w:r>
      <w:r w:rsidR="009E5ABA">
        <w:rPr>
          <w:rFonts w:ascii="Tahoma" w:eastAsia="Arial" w:hAnsi="Tahoma" w:cs="Tahoma"/>
          <w:sz w:val="22"/>
          <w:szCs w:val="22"/>
        </w:rPr>
        <w:t>:</w:t>
      </w:r>
      <w:r w:rsidR="00ED7112" w:rsidRPr="002C6664">
        <w:rPr>
          <w:rFonts w:ascii="Tahoma" w:eastAsia="Arial" w:hAnsi="Tahoma" w:cs="Tahoma"/>
          <w:sz w:val="22"/>
          <w:szCs w:val="22"/>
        </w:rPr>
        <w:t xml:space="preserve"> </w:t>
      </w:r>
      <w:r w:rsidR="00ED7112" w:rsidRPr="002C6664">
        <w:rPr>
          <w:rFonts w:ascii="Tahoma" w:eastAsia="Arial" w:hAnsi="Tahoma" w:cs="Tahoma"/>
          <w:i/>
          <w:sz w:val="22"/>
          <w:szCs w:val="22"/>
        </w:rPr>
        <w:t>“</w:t>
      </w:r>
      <w:r w:rsidR="00FB363D" w:rsidRPr="00FB363D">
        <w:rPr>
          <w:rFonts w:ascii="Tahoma" w:eastAsia="Arial" w:hAnsi="Tahoma" w:cs="Tahoma"/>
          <w:i/>
          <w:sz w:val="22"/>
          <w:szCs w:val="22"/>
        </w:rPr>
        <w:t xml:space="preserve">This year, perhaps more than any other year, National Heritage Week offers a moment for community engagement and social cohesion. Heritage – in all its forms – helps us to connect with our past, build resilience and enhance our health and wellbeing. </w:t>
      </w:r>
      <w:r w:rsidR="00FB363D">
        <w:rPr>
          <w:rFonts w:ascii="Tahoma" w:eastAsia="Arial" w:hAnsi="Tahoma" w:cs="Tahoma"/>
          <w:i/>
          <w:sz w:val="22"/>
          <w:szCs w:val="22"/>
        </w:rPr>
        <w:t>T</w:t>
      </w:r>
      <w:r w:rsidR="00FB363D" w:rsidRPr="00FB363D">
        <w:rPr>
          <w:rFonts w:ascii="Tahoma" w:eastAsia="Arial" w:hAnsi="Tahoma" w:cs="Tahoma"/>
          <w:i/>
          <w:sz w:val="22"/>
          <w:szCs w:val="22"/>
        </w:rPr>
        <w:t xml:space="preserve">he Heritage Council is ensuring that Heritage Week goes ahead and we have modified our approach to ensure active engagement with our heritage, </w:t>
      </w:r>
      <w:r w:rsidR="009E5ABA">
        <w:rPr>
          <w:rFonts w:ascii="Tahoma" w:eastAsia="Arial" w:hAnsi="Tahoma" w:cs="Tahoma"/>
          <w:i/>
          <w:sz w:val="22"/>
          <w:szCs w:val="22"/>
        </w:rPr>
        <w:t>while protecting public health.</w:t>
      </w:r>
      <w:r w:rsidR="00ED7112" w:rsidRPr="002C6664">
        <w:rPr>
          <w:rFonts w:ascii="Tahoma" w:eastAsia="Arial" w:hAnsi="Tahoma" w:cs="Tahoma"/>
          <w:i/>
          <w:sz w:val="22"/>
          <w:szCs w:val="22"/>
        </w:rPr>
        <w:t>”</w:t>
      </w:r>
    </w:p>
    <w:p w14:paraId="6B9F3C92" w14:textId="77777777" w:rsidR="009E5ABA" w:rsidRDefault="009E5ABA">
      <w:pPr>
        <w:spacing w:line="288" w:lineRule="auto"/>
        <w:jc w:val="both"/>
        <w:rPr>
          <w:rFonts w:ascii="Tahoma" w:eastAsia="Arial" w:hAnsi="Tahoma" w:cs="Tahoma"/>
          <w:i/>
          <w:sz w:val="22"/>
          <w:szCs w:val="22"/>
        </w:rPr>
      </w:pPr>
    </w:p>
    <w:p w14:paraId="56E39B7B" w14:textId="1A1A0578" w:rsidR="009E5ABA" w:rsidRPr="002C6664" w:rsidRDefault="009E5ABA">
      <w:pPr>
        <w:spacing w:line="288" w:lineRule="auto"/>
        <w:jc w:val="both"/>
        <w:rPr>
          <w:rFonts w:ascii="Tahoma" w:eastAsia="Arial" w:hAnsi="Tahoma" w:cs="Tahoma"/>
          <w:i/>
          <w:sz w:val="22"/>
          <w:szCs w:val="22"/>
        </w:rPr>
      </w:pPr>
      <w:r>
        <w:rPr>
          <w:rFonts w:ascii="Tahoma" w:eastAsia="Arial" w:hAnsi="Tahoma" w:cs="Tahoma"/>
          <w:sz w:val="22"/>
          <w:szCs w:val="22"/>
        </w:rPr>
        <w:lastRenderedPageBreak/>
        <w:t xml:space="preserve">CEO of the Heritage Council, Virginia Teehan added: </w:t>
      </w:r>
      <w:r w:rsidRPr="002C6664">
        <w:rPr>
          <w:rFonts w:ascii="Tahoma" w:eastAsia="Arial" w:hAnsi="Tahoma" w:cs="Tahoma"/>
          <w:i/>
          <w:sz w:val="22"/>
          <w:szCs w:val="22"/>
        </w:rPr>
        <w:t xml:space="preserve">“During lockdown, many people around the country – in both rural and urban environments – have developed a greater appreciation for their immediate surroundings. The restrictions have caused us to reconnect with, and reconsider what can be found in our immediate locality, from noticing birds and birdsong, and changing patterns among plants and wildlife as spring became summer, to local built heritage and monuments. Others have returned to traditional skills, be that baking, growing fruit and vegetables or handcrafts, like knitting and embroidery.  </w:t>
      </w:r>
    </w:p>
    <w:p w14:paraId="7350883C" w14:textId="77777777" w:rsidR="009E5ABA" w:rsidRPr="002C6664" w:rsidRDefault="009E5ABA">
      <w:pPr>
        <w:spacing w:line="288" w:lineRule="auto"/>
        <w:jc w:val="both"/>
        <w:rPr>
          <w:rFonts w:ascii="Tahoma" w:eastAsia="Arial" w:hAnsi="Tahoma" w:cs="Tahoma"/>
          <w:i/>
          <w:sz w:val="22"/>
          <w:szCs w:val="22"/>
        </w:rPr>
      </w:pPr>
    </w:p>
    <w:p w14:paraId="4924D200" w14:textId="5C67342A" w:rsidR="009E5ABA" w:rsidRPr="002C6664" w:rsidRDefault="009E5ABA">
      <w:pPr>
        <w:spacing w:line="288" w:lineRule="auto"/>
        <w:jc w:val="both"/>
        <w:rPr>
          <w:rFonts w:ascii="Tahoma" w:eastAsia="Arial" w:hAnsi="Tahoma" w:cs="Tahoma"/>
          <w:i/>
          <w:sz w:val="22"/>
          <w:szCs w:val="22"/>
        </w:rPr>
      </w:pPr>
      <w:r w:rsidRPr="002C6664">
        <w:rPr>
          <w:rFonts w:ascii="Tahoma" w:eastAsia="Arial" w:hAnsi="Tahoma" w:cs="Tahoma"/>
          <w:i/>
          <w:sz w:val="22"/>
          <w:szCs w:val="22"/>
        </w:rPr>
        <w:t>“National Heritage Week, and particular this year’s theme of ‘Heritage and Education: Learning from our Heritage’ offers a chance to build on this renewed interest, by exchanging skills and knowledge in a community; exploring something new or diving deeper into the story behind something you may have recently discovered.”</w:t>
      </w:r>
    </w:p>
    <w:p w14:paraId="5BD982A3" w14:textId="77777777" w:rsidR="00E1185A" w:rsidRPr="002C6664" w:rsidRDefault="00E1185A">
      <w:pPr>
        <w:spacing w:line="288" w:lineRule="auto"/>
        <w:jc w:val="both"/>
        <w:rPr>
          <w:rFonts w:ascii="Tahoma" w:eastAsia="Arial" w:hAnsi="Tahoma" w:cs="Tahoma"/>
          <w:sz w:val="22"/>
          <w:szCs w:val="22"/>
        </w:rPr>
      </w:pPr>
    </w:p>
    <w:p w14:paraId="058E2B3F" w14:textId="0B6F74E5" w:rsidR="009E5ABA" w:rsidRPr="002C6664" w:rsidRDefault="00ED7112" w:rsidP="002C6664">
      <w:pPr>
        <w:spacing w:line="288" w:lineRule="auto"/>
        <w:jc w:val="both"/>
        <w:rPr>
          <w:rFonts w:ascii="Tahoma" w:hAnsi="Tahoma" w:cs="Tahoma"/>
          <w:sz w:val="22"/>
          <w:szCs w:val="22"/>
        </w:rPr>
      </w:pPr>
      <w:r w:rsidRPr="002C6664">
        <w:rPr>
          <w:rFonts w:ascii="Tahoma" w:hAnsi="Tahoma" w:cs="Tahoma"/>
          <w:sz w:val="22"/>
          <w:szCs w:val="22"/>
        </w:rPr>
        <w:t xml:space="preserve">For a </w:t>
      </w:r>
      <w:proofErr w:type="gramStart"/>
      <w:r w:rsidRPr="002C6664">
        <w:rPr>
          <w:rFonts w:ascii="Tahoma" w:hAnsi="Tahoma" w:cs="Tahoma"/>
          <w:sz w:val="22"/>
          <w:szCs w:val="22"/>
        </w:rPr>
        <w:t xml:space="preserve">full </w:t>
      </w:r>
      <w:r w:rsidR="009E5ABA">
        <w:rPr>
          <w:rFonts w:ascii="Tahoma" w:hAnsi="Tahoma" w:cs="Tahoma"/>
          <w:sz w:val="22"/>
          <w:szCs w:val="22"/>
        </w:rPr>
        <w:t>details of all projects</w:t>
      </w:r>
      <w:proofErr w:type="gramEnd"/>
      <w:r w:rsidR="009E5ABA">
        <w:rPr>
          <w:rFonts w:ascii="Tahoma" w:hAnsi="Tahoma" w:cs="Tahoma"/>
          <w:sz w:val="22"/>
          <w:szCs w:val="22"/>
        </w:rPr>
        <w:t xml:space="preserve"> developed as part</w:t>
      </w:r>
      <w:r w:rsidR="009E5ABA" w:rsidRPr="002C6664">
        <w:rPr>
          <w:rFonts w:ascii="Tahoma" w:hAnsi="Tahoma" w:cs="Tahoma"/>
          <w:sz w:val="22"/>
          <w:szCs w:val="22"/>
        </w:rPr>
        <w:t xml:space="preserve"> </w:t>
      </w:r>
      <w:r w:rsidRPr="002C6664">
        <w:rPr>
          <w:rFonts w:ascii="Tahoma" w:hAnsi="Tahoma" w:cs="Tahoma"/>
          <w:sz w:val="22"/>
          <w:szCs w:val="22"/>
        </w:rPr>
        <w:t>National Heritage Week</w:t>
      </w:r>
      <w:r w:rsidR="009E5ABA">
        <w:rPr>
          <w:rFonts w:ascii="Tahoma" w:hAnsi="Tahoma" w:cs="Tahoma"/>
          <w:sz w:val="22"/>
          <w:szCs w:val="22"/>
        </w:rPr>
        <w:t xml:space="preserve">, </w:t>
      </w:r>
      <w:r w:rsidR="00E1185A">
        <w:rPr>
          <w:rFonts w:ascii="Tahoma" w:hAnsi="Tahoma" w:cs="Tahoma"/>
          <w:sz w:val="22"/>
          <w:szCs w:val="22"/>
        </w:rPr>
        <w:t xml:space="preserve">visit </w:t>
      </w:r>
      <w:r w:rsidRPr="002C6664">
        <w:rPr>
          <w:rFonts w:ascii="Tahoma" w:hAnsi="Tahoma" w:cs="Tahoma"/>
          <w:sz w:val="22"/>
          <w:szCs w:val="22"/>
        </w:rPr>
        <w:t>heritageweek.</w:t>
      </w:r>
      <w:r w:rsidR="009E5ABA">
        <w:rPr>
          <w:rFonts w:ascii="Tahoma" w:hAnsi="Tahoma" w:cs="Tahoma"/>
          <w:sz w:val="22"/>
          <w:szCs w:val="22"/>
        </w:rPr>
        <w:t>ie.</w:t>
      </w:r>
    </w:p>
    <w:p w14:paraId="51A12F47" w14:textId="77777777" w:rsidR="000116A7" w:rsidRPr="002C6664" w:rsidRDefault="000116A7">
      <w:pPr>
        <w:spacing w:line="288" w:lineRule="auto"/>
        <w:jc w:val="both"/>
        <w:rPr>
          <w:rFonts w:ascii="Tahoma" w:eastAsia="Arial" w:hAnsi="Tahoma" w:cs="Tahoma"/>
          <w:b/>
          <w:sz w:val="22"/>
          <w:szCs w:val="22"/>
        </w:rPr>
      </w:pPr>
    </w:p>
    <w:p w14:paraId="2F9FA743" w14:textId="77777777" w:rsidR="000116A7" w:rsidRPr="002C6664" w:rsidRDefault="00ED7112">
      <w:pPr>
        <w:spacing w:line="288" w:lineRule="auto"/>
        <w:jc w:val="both"/>
        <w:rPr>
          <w:rFonts w:ascii="Tahoma" w:eastAsia="Arial" w:hAnsi="Tahoma" w:cs="Tahoma"/>
          <w:b/>
          <w:sz w:val="22"/>
          <w:szCs w:val="22"/>
        </w:rPr>
      </w:pPr>
      <w:r w:rsidRPr="002C6664">
        <w:rPr>
          <w:rFonts w:ascii="Tahoma" w:eastAsia="Arial" w:hAnsi="Tahoma" w:cs="Tahoma"/>
          <w:b/>
          <w:sz w:val="22"/>
          <w:szCs w:val="22"/>
        </w:rPr>
        <w:t>ENDS</w:t>
      </w:r>
    </w:p>
    <w:p w14:paraId="1AE08178" w14:textId="77777777" w:rsidR="000116A7" w:rsidRPr="002C6664" w:rsidRDefault="000116A7">
      <w:pPr>
        <w:spacing w:line="288" w:lineRule="auto"/>
        <w:jc w:val="both"/>
        <w:rPr>
          <w:rFonts w:ascii="Tahoma" w:eastAsia="Arial" w:hAnsi="Tahoma" w:cs="Tahoma"/>
          <w:b/>
          <w:sz w:val="22"/>
          <w:szCs w:val="22"/>
        </w:rPr>
      </w:pPr>
    </w:p>
    <w:p w14:paraId="31D3A10D" w14:textId="77777777" w:rsidR="000116A7" w:rsidRPr="002C6664" w:rsidRDefault="00ED7112">
      <w:pPr>
        <w:spacing w:line="288" w:lineRule="auto"/>
        <w:jc w:val="both"/>
        <w:rPr>
          <w:rFonts w:ascii="Tahoma" w:eastAsia="Arial" w:hAnsi="Tahoma" w:cs="Tahoma"/>
          <w:b/>
          <w:sz w:val="22"/>
          <w:szCs w:val="22"/>
          <w:highlight w:val="yellow"/>
        </w:rPr>
      </w:pPr>
      <w:r w:rsidRPr="002C6664">
        <w:rPr>
          <w:rFonts w:ascii="Tahoma" w:eastAsia="Arial" w:hAnsi="Tahoma" w:cs="Tahoma"/>
          <w:b/>
          <w:sz w:val="22"/>
          <w:szCs w:val="22"/>
        </w:rPr>
        <w:t xml:space="preserve">Images Available: </w:t>
      </w:r>
      <w:r w:rsidRPr="00B407C1">
        <w:rPr>
          <w:rFonts w:ascii="Tahoma" w:eastAsia="Arial" w:hAnsi="Tahoma" w:cs="Tahoma"/>
          <w:b/>
          <w:color w:val="FF0000"/>
          <w:sz w:val="22"/>
          <w:szCs w:val="22"/>
        </w:rPr>
        <w:t>Insert Link to Images</w:t>
      </w:r>
    </w:p>
    <w:p w14:paraId="1ED63C01" w14:textId="77777777" w:rsidR="000116A7" w:rsidRPr="002C6664" w:rsidRDefault="000116A7">
      <w:pPr>
        <w:spacing w:line="288" w:lineRule="auto"/>
        <w:jc w:val="both"/>
        <w:rPr>
          <w:rFonts w:ascii="Tahoma" w:eastAsia="Arial" w:hAnsi="Tahoma" w:cs="Tahoma"/>
          <w:b/>
          <w:sz w:val="22"/>
          <w:szCs w:val="22"/>
        </w:rPr>
      </w:pPr>
    </w:p>
    <w:p w14:paraId="1BC8A265" w14:textId="77777777" w:rsidR="000116A7" w:rsidRPr="002C6664" w:rsidRDefault="00ED7112">
      <w:pPr>
        <w:spacing w:line="288" w:lineRule="auto"/>
        <w:jc w:val="both"/>
        <w:rPr>
          <w:rFonts w:ascii="Tahoma" w:eastAsia="Arial" w:hAnsi="Tahoma" w:cs="Tahoma"/>
          <w:b/>
          <w:color w:val="FF0000"/>
          <w:sz w:val="22"/>
          <w:szCs w:val="22"/>
        </w:rPr>
      </w:pPr>
      <w:r w:rsidRPr="002C6664">
        <w:rPr>
          <w:rFonts w:ascii="Tahoma" w:eastAsia="Arial" w:hAnsi="Tahoma" w:cs="Tahoma"/>
          <w:b/>
          <w:sz w:val="22"/>
          <w:szCs w:val="22"/>
        </w:rPr>
        <w:t>Contact:</w:t>
      </w:r>
      <w:r w:rsidRPr="002C6664">
        <w:rPr>
          <w:rFonts w:ascii="Tahoma" w:eastAsia="Arial" w:hAnsi="Tahoma" w:cs="Tahoma"/>
          <w:b/>
          <w:color w:val="FF0000"/>
          <w:sz w:val="22"/>
          <w:szCs w:val="22"/>
        </w:rPr>
        <w:t xml:space="preserve"> (Insert your contact details)</w:t>
      </w:r>
    </w:p>
    <w:p w14:paraId="669076B6" w14:textId="77777777" w:rsidR="000116A7" w:rsidRPr="002C6664" w:rsidRDefault="000116A7">
      <w:pPr>
        <w:spacing w:line="288" w:lineRule="auto"/>
        <w:jc w:val="both"/>
        <w:rPr>
          <w:rFonts w:ascii="Tahoma" w:eastAsia="Arial" w:hAnsi="Tahoma" w:cs="Tahoma"/>
          <w:b/>
          <w:sz w:val="22"/>
          <w:szCs w:val="22"/>
        </w:rPr>
      </w:pPr>
    </w:p>
    <w:p w14:paraId="4F27078C" w14:textId="3B9B4019" w:rsidR="000116A7" w:rsidRDefault="00ED7112">
      <w:pPr>
        <w:spacing w:line="288" w:lineRule="auto"/>
        <w:jc w:val="both"/>
        <w:rPr>
          <w:rFonts w:ascii="Tahoma" w:eastAsia="Arial" w:hAnsi="Tahoma" w:cs="Tahoma"/>
          <w:b/>
          <w:sz w:val="22"/>
          <w:szCs w:val="22"/>
        </w:rPr>
      </w:pPr>
      <w:r w:rsidRPr="002C6664">
        <w:rPr>
          <w:rFonts w:ascii="Tahoma" w:eastAsia="Arial" w:hAnsi="Tahoma" w:cs="Tahoma"/>
          <w:b/>
          <w:sz w:val="22"/>
          <w:szCs w:val="22"/>
        </w:rPr>
        <w:t>Note to Editors:</w:t>
      </w:r>
    </w:p>
    <w:p w14:paraId="003EE055" w14:textId="4D474904" w:rsidR="00F76B7F" w:rsidRDefault="00F76B7F" w:rsidP="00C217D0">
      <w:pPr>
        <w:pStyle w:val="ListParagraph"/>
        <w:numPr>
          <w:ilvl w:val="0"/>
          <w:numId w:val="2"/>
        </w:numPr>
        <w:spacing w:line="288" w:lineRule="auto"/>
        <w:jc w:val="both"/>
        <w:rPr>
          <w:rFonts w:ascii="Tahoma" w:eastAsia="Arial" w:hAnsi="Tahoma" w:cs="Tahoma"/>
          <w:bCs/>
          <w:sz w:val="22"/>
          <w:szCs w:val="22"/>
        </w:rPr>
      </w:pPr>
      <w:r>
        <w:rPr>
          <w:rFonts w:ascii="Tahoma" w:eastAsia="Arial" w:hAnsi="Tahoma" w:cs="Tahoma"/>
          <w:bCs/>
          <w:sz w:val="22"/>
          <w:szCs w:val="22"/>
        </w:rPr>
        <w:t>More information is available on request.</w:t>
      </w:r>
    </w:p>
    <w:p w14:paraId="4DF6E1B0" w14:textId="2AEDAD50" w:rsidR="00C217D0" w:rsidRPr="002C6664" w:rsidRDefault="00C217D0" w:rsidP="002C6664">
      <w:pPr>
        <w:pStyle w:val="ListParagraph"/>
        <w:numPr>
          <w:ilvl w:val="0"/>
          <w:numId w:val="2"/>
        </w:numPr>
        <w:spacing w:line="288" w:lineRule="auto"/>
        <w:jc w:val="both"/>
        <w:rPr>
          <w:rFonts w:ascii="Tahoma" w:eastAsia="Arial" w:hAnsi="Tahoma" w:cs="Tahoma"/>
          <w:bCs/>
          <w:sz w:val="22"/>
          <w:szCs w:val="22"/>
        </w:rPr>
      </w:pPr>
      <w:r w:rsidRPr="00B407C1">
        <w:rPr>
          <w:rFonts w:ascii="Tahoma" w:eastAsia="Arial" w:hAnsi="Tahoma" w:cs="Tahoma"/>
          <w:bCs/>
          <w:color w:val="FF0000"/>
          <w:sz w:val="22"/>
          <w:szCs w:val="22"/>
        </w:rPr>
        <w:t xml:space="preserve">[Name of spokesperson] </w:t>
      </w:r>
      <w:r w:rsidRPr="002C6664">
        <w:rPr>
          <w:rFonts w:ascii="Tahoma" w:eastAsia="Arial" w:hAnsi="Tahoma" w:cs="Tahoma"/>
          <w:bCs/>
          <w:sz w:val="22"/>
          <w:szCs w:val="22"/>
        </w:rPr>
        <w:t xml:space="preserve">of </w:t>
      </w:r>
      <w:bookmarkStart w:id="2" w:name="_GoBack"/>
      <w:r w:rsidRPr="00B407C1">
        <w:rPr>
          <w:rFonts w:ascii="Tahoma" w:eastAsia="Arial" w:hAnsi="Tahoma" w:cs="Tahoma"/>
          <w:bCs/>
          <w:color w:val="FF0000"/>
          <w:sz w:val="22"/>
          <w:szCs w:val="22"/>
        </w:rPr>
        <w:t xml:space="preserve">[name of organisation] </w:t>
      </w:r>
      <w:bookmarkEnd w:id="2"/>
      <w:r w:rsidRPr="002C6664">
        <w:rPr>
          <w:rFonts w:ascii="Tahoma" w:eastAsia="Arial" w:hAnsi="Tahoma" w:cs="Tahoma"/>
          <w:bCs/>
          <w:sz w:val="22"/>
          <w:szCs w:val="22"/>
        </w:rPr>
        <w:t xml:space="preserve">is available </w:t>
      </w:r>
      <w:r w:rsidR="00F76B7F">
        <w:rPr>
          <w:rFonts w:ascii="Tahoma" w:eastAsia="Arial" w:hAnsi="Tahoma" w:cs="Tahoma"/>
          <w:bCs/>
          <w:sz w:val="22"/>
          <w:szCs w:val="22"/>
        </w:rPr>
        <w:t>for local media interviews on request.</w:t>
      </w:r>
    </w:p>
    <w:p w14:paraId="27596120" w14:textId="77777777" w:rsidR="000116A7" w:rsidRPr="002C6664" w:rsidRDefault="000116A7">
      <w:pPr>
        <w:spacing w:line="288" w:lineRule="auto"/>
        <w:jc w:val="both"/>
        <w:rPr>
          <w:rFonts w:ascii="Tahoma" w:eastAsia="Arial" w:hAnsi="Tahoma" w:cs="Tahoma"/>
          <w:b/>
          <w:sz w:val="22"/>
          <w:szCs w:val="22"/>
        </w:rPr>
      </w:pPr>
    </w:p>
    <w:p w14:paraId="0A6A469D" w14:textId="77777777" w:rsidR="009E5ABA" w:rsidRPr="002C6664" w:rsidRDefault="009E5ABA">
      <w:pPr>
        <w:spacing w:line="288" w:lineRule="auto"/>
        <w:jc w:val="both"/>
        <w:rPr>
          <w:rFonts w:ascii="Tahoma" w:hAnsi="Tahoma" w:cs="Tahoma"/>
          <w:sz w:val="22"/>
          <w:szCs w:val="22"/>
        </w:rPr>
      </w:pPr>
      <w:r w:rsidRPr="002C6664">
        <w:rPr>
          <w:rFonts w:ascii="Tahoma" w:hAnsi="Tahoma" w:cs="Tahoma"/>
          <w:b/>
          <w:sz w:val="22"/>
          <w:szCs w:val="22"/>
        </w:rPr>
        <w:t>About National Heritage Week:</w:t>
      </w:r>
      <w:r w:rsidRPr="002C6664">
        <w:rPr>
          <w:rFonts w:ascii="Tahoma" w:hAnsi="Tahoma" w:cs="Tahoma"/>
          <w:sz w:val="22"/>
          <w:szCs w:val="22"/>
        </w:rPr>
        <w:t xml:space="preserve"> National Heritage Week is co-ordinated by the Heritage Council as part of European Heritage Days – a joint initiative of the Council of Europe and the European Union in which more than 40 countries participate each year. The main aim of European Heritage Days is to promote awareness of our built, natural and cultural heritage and to promote Europe’s common cultural heritage. </w:t>
      </w:r>
    </w:p>
    <w:p w14:paraId="2A239E66" w14:textId="77777777" w:rsidR="009E5ABA" w:rsidRPr="002C6664" w:rsidRDefault="009E5ABA">
      <w:pPr>
        <w:spacing w:line="288" w:lineRule="auto"/>
        <w:jc w:val="both"/>
        <w:rPr>
          <w:rFonts w:ascii="Tahoma" w:hAnsi="Tahoma" w:cs="Tahoma"/>
          <w:sz w:val="22"/>
          <w:szCs w:val="22"/>
        </w:rPr>
      </w:pPr>
    </w:p>
    <w:p w14:paraId="6A1732D9" w14:textId="4025C8CF" w:rsidR="000116A7" w:rsidRPr="00B407C1" w:rsidRDefault="009E5ABA">
      <w:pPr>
        <w:spacing w:line="288" w:lineRule="auto"/>
        <w:jc w:val="both"/>
        <w:rPr>
          <w:rFonts w:ascii="Tahoma" w:hAnsi="Tahoma" w:cs="Tahoma"/>
          <w:sz w:val="22"/>
          <w:szCs w:val="22"/>
        </w:rPr>
      </w:pPr>
      <w:r w:rsidRPr="002C6664">
        <w:rPr>
          <w:rFonts w:ascii="Tahoma" w:hAnsi="Tahoma" w:cs="Tahoma"/>
          <w:sz w:val="22"/>
          <w:szCs w:val="22"/>
        </w:rPr>
        <w:t>National Heritage Week is supported by the Department of Culture, Heritage and the Gaeltacht, and run in association with Fáilte Ireland. At the county level, National Heritage Week is co-ordinated and supported by local authority heritage officers, their colleagues and with numerous local heritage groups and organisations. Collaborative partners include the Office of Public Works; the Local Authority Water Programme; the Irish Landmark Trust; and the Design and Crafts Council of Ireland. Supporting partners inclu</w:t>
      </w:r>
      <w:r w:rsidR="002C6664">
        <w:rPr>
          <w:rFonts w:ascii="Tahoma" w:hAnsi="Tahoma" w:cs="Tahoma"/>
          <w:sz w:val="22"/>
          <w:szCs w:val="22"/>
        </w:rPr>
        <w:t xml:space="preserve">de RTÉ Supporting the Arts and </w:t>
      </w:r>
      <w:r w:rsidRPr="002C6664">
        <w:rPr>
          <w:rFonts w:ascii="Tahoma" w:hAnsi="Tahoma" w:cs="Tahoma"/>
          <w:sz w:val="22"/>
          <w:szCs w:val="22"/>
        </w:rPr>
        <w:t>The Irish Times. For more information, visit heritageweek.ie.</w:t>
      </w:r>
    </w:p>
    <w:sectPr w:rsidR="000116A7" w:rsidRPr="00B407C1">
      <w:headerReference w:type="default" r:id="rId8"/>
      <w:pgSz w:w="11906" w:h="16838"/>
      <w:pgMar w:top="1440" w:right="1440" w:bottom="1440" w:left="1440"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41C1" w16cex:dateUtc="2020-07-27T1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CA8E" w14:textId="77777777" w:rsidR="00FC14C1" w:rsidRDefault="00ED7112">
      <w:r>
        <w:separator/>
      </w:r>
    </w:p>
  </w:endnote>
  <w:endnote w:type="continuationSeparator" w:id="0">
    <w:p w14:paraId="14DD138B" w14:textId="77777777" w:rsidR="00FC14C1" w:rsidRDefault="00ED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144B9" w14:textId="77777777" w:rsidR="00FC14C1" w:rsidRDefault="00ED7112">
      <w:r>
        <w:separator/>
      </w:r>
    </w:p>
  </w:footnote>
  <w:footnote w:type="continuationSeparator" w:id="0">
    <w:p w14:paraId="7F7A374F" w14:textId="77777777" w:rsidR="00FC14C1" w:rsidRDefault="00ED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2DEA" w14:textId="77777777" w:rsidR="000116A7" w:rsidRDefault="00ED7112">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3A72744E" wp14:editId="53E49E24">
          <wp:extent cx="5731510" cy="11620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510" cy="1162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5DE"/>
    <w:multiLevelType w:val="hybridMultilevel"/>
    <w:tmpl w:val="6C22B5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3C250D"/>
    <w:multiLevelType w:val="hybridMultilevel"/>
    <w:tmpl w:val="23B8A6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6A7"/>
    <w:rsid w:val="000116A7"/>
    <w:rsid w:val="00074CF6"/>
    <w:rsid w:val="00157619"/>
    <w:rsid w:val="002C6664"/>
    <w:rsid w:val="003C3764"/>
    <w:rsid w:val="00536F56"/>
    <w:rsid w:val="00914ACE"/>
    <w:rsid w:val="009E5ABA"/>
    <w:rsid w:val="00B3554A"/>
    <w:rsid w:val="00B407C1"/>
    <w:rsid w:val="00C217D0"/>
    <w:rsid w:val="00D52BD9"/>
    <w:rsid w:val="00E1185A"/>
    <w:rsid w:val="00ED7112"/>
    <w:rsid w:val="00F21FE7"/>
    <w:rsid w:val="00F76B7F"/>
    <w:rsid w:val="00FB363D"/>
    <w:rsid w:val="00FC14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029B"/>
  <w15:docId w15:val="{A2DEB3EE-7DC1-41FE-B375-C00A12A4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7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19"/>
    <w:rPr>
      <w:rFonts w:ascii="Segoe UI" w:hAnsi="Segoe UI" w:cs="Segoe UI"/>
      <w:sz w:val="18"/>
      <w:szCs w:val="18"/>
    </w:rPr>
  </w:style>
  <w:style w:type="character" w:styleId="CommentReference">
    <w:name w:val="annotation reference"/>
    <w:basedOn w:val="DefaultParagraphFont"/>
    <w:uiPriority w:val="99"/>
    <w:semiHidden/>
    <w:unhideWhenUsed/>
    <w:rsid w:val="00ED7112"/>
    <w:rPr>
      <w:sz w:val="16"/>
      <w:szCs w:val="16"/>
    </w:rPr>
  </w:style>
  <w:style w:type="paragraph" w:styleId="CommentText">
    <w:name w:val="annotation text"/>
    <w:basedOn w:val="Normal"/>
    <w:link w:val="CommentTextChar"/>
    <w:uiPriority w:val="99"/>
    <w:semiHidden/>
    <w:unhideWhenUsed/>
    <w:rsid w:val="00ED7112"/>
    <w:rPr>
      <w:sz w:val="20"/>
      <w:szCs w:val="20"/>
    </w:rPr>
  </w:style>
  <w:style w:type="character" w:customStyle="1" w:styleId="CommentTextChar">
    <w:name w:val="Comment Text Char"/>
    <w:basedOn w:val="DefaultParagraphFont"/>
    <w:link w:val="CommentText"/>
    <w:uiPriority w:val="99"/>
    <w:semiHidden/>
    <w:rsid w:val="00ED7112"/>
    <w:rPr>
      <w:sz w:val="20"/>
      <w:szCs w:val="20"/>
    </w:rPr>
  </w:style>
  <w:style w:type="paragraph" w:styleId="CommentSubject">
    <w:name w:val="annotation subject"/>
    <w:basedOn w:val="CommentText"/>
    <w:next w:val="CommentText"/>
    <w:link w:val="CommentSubjectChar"/>
    <w:uiPriority w:val="99"/>
    <w:semiHidden/>
    <w:unhideWhenUsed/>
    <w:rsid w:val="00ED7112"/>
    <w:rPr>
      <w:b/>
      <w:bCs/>
    </w:rPr>
  </w:style>
  <w:style w:type="character" w:customStyle="1" w:styleId="CommentSubjectChar">
    <w:name w:val="Comment Subject Char"/>
    <w:basedOn w:val="CommentTextChar"/>
    <w:link w:val="CommentSubject"/>
    <w:uiPriority w:val="99"/>
    <w:semiHidden/>
    <w:rsid w:val="00ED7112"/>
    <w:rPr>
      <w:b/>
      <w:bCs/>
      <w:sz w:val="20"/>
      <w:szCs w:val="20"/>
    </w:rPr>
  </w:style>
  <w:style w:type="paragraph" w:styleId="ListParagraph">
    <w:name w:val="List Paragraph"/>
    <w:basedOn w:val="Normal"/>
    <w:uiPriority w:val="34"/>
    <w:qFormat/>
    <w:rsid w:val="00FB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6Ymix9ElPEJKJpqdDb0diBEh/w==">AMUW2mU3hgJh/tvVku1O5gKvG84/NLTl7V64fVuI3C2sw31TJR+iNYUxgKb9JMM9cJ2pppNVyFXmFrs7cwyjwG1NAJOCKP8JFrgonQypa20RmdWyIOVlf6LKoumI1LSidkUGb4j1tRgR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 Smyth</dc:creator>
  <cp:lastModifiedBy>Thelma Harris</cp:lastModifiedBy>
  <cp:revision>2</cp:revision>
  <dcterms:created xsi:type="dcterms:W3CDTF">2020-07-30T16:20:00Z</dcterms:created>
  <dcterms:modified xsi:type="dcterms:W3CDTF">2020-07-30T16:20:00Z</dcterms:modified>
</cp:coreProperties>
</file>